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B7897">
      <w:pPr>
        <w:jc w:val="center"/>
        <w:rPr>
          <w:rFonts w:hint="eastAsia" w:ascii="迷你简小标宋" w:hAnsi="微软雅黑" w:eastAsia="迷你简小标宋" w:cs="Arial"/>
          <w:color w:val="000000" w:themeColor="text1"/>
          <w:sz w:val="36"/>
          <w:szCs w:val="36"/>
          <w:lang w:val="en-US" w:eastAsia="zh-CN"/>
          <w14:textFill>
            <w14:solidFill>
              <w14:schemeClr w14:val="tx1"/>
            </w14:solidFill>
          </w14:textFill>
        </w:rPr>
      </w:pPr>
      <w:bookmarkStart w:id="0" w:name="_GoBack"/>
      <w:bookmarkEnd w:id="0"/>
      <w:r>
        <w:rPr>
          <w:rFonts w:hint="eastAsia" w:ascii="迷你简小标宋" w:hAnsi="微软雅黑" w:eastAsia="迷你简小标宋" w:cs="Arial"/>
          <w:color w:val="000000" w:themeColor="text1"/>
          <w:sz w:val="36"/>
          <w:szCs w:val="36"/>
          <w14:textFill>
            <w14:solidFill>
              <w14:schemeClr w14:val="tx1"/>
            </w14:solidFill>
          </w14:textFill>
        </w:rPr>
        <w:t>电影券采购</w:t>
      </w:r>
      <w:r>
        <w:rPr>
          <w:rFonts w:hint="eastAsia" w:ascii="迷你简小标宋" w:hAnsi="微软雅黑" w:eastAsia="迷你简小标宋" w:cs="Arial"/>
          <w:color w:val="000000" w:themeColor="text1"/>
          <w:sz w:val="36"/>
          <w:szCs w:val="36"/>
          <w:lang w:eastAsia="zh-CN"/>
          <w14:textFill>
            <w14:solidFill>
              <w14:schemeClr w14:val="tx1"/>
            </w14:solidFill>
          </w14:textFill>
        </w:rPr>
        <w:t>参数</w:t>
      </w:r>
    </w:p>
    <w:p w14:paraId="3E449704">
      <w:pPr>
        <w:spacing w:line="500" w:lineRule="exact"/>
        <w:ind w:firstLine="560" w:firstLineChars="200"/>
        <w:jc w:val="left"/>
        <w:rPr>
          <w:rFonts w:hint="eastAsia" w:ascii="仿宋" w:hAnsi="仿宋" w:eastAsia="仿宋" w:cs="Arial"/>
          <w:color w:val="333333"/>
          <w:sz w:val="28"/>
          <w:szCs w:val="28"/>
        </w:rPr>
      </w:pPr>
    </w:p>
    <w:p w14:paraId="361E5BA2">
      <w:pPr>
        <w:spacing w:line="500" w:lineRule="exact"/>
        <w:jc w:val="left"/>
        <w:rPr>
          <w:rFonts w:ascii="仿宋" w:hAnsi="仿宋" w:eastAsia="仿宋" w:cs="Arial"/>
          <w:color w:val="333333"/>
          <w:szCs w:val="21"/>
        </w:rPr>
      </w:pPr>
      <w:r>
        <w:rPr>
          <w:rFonts w:hint="eastAsia" w:ascii="仿宋" w:hAnsi="仿宋" w:eastAsia="仿宋" w:cs="Arial"/>
          <w:b/>
          <w:color w:val="333333"/>
          <w:szCs w:val="21"/>
        </w:rPr>
        <w:t>一、项目名称：</w:t>
      </w:r>
      <w:r>
        <w:rPr>
          <w:rFonts w:hint="eastAsia" w:ascii="仿宋" w:hAnsi="仿宋" w:eastAsia="仿宋" w:cs="Arial"/>
          <w:color w:val="333333"/>
          <w:szCs w:val="21"/>
        </w:rPr>
        <w:t>电影券</w:t>
      </w:r>
    </w:p>
    <w:p w14:paraId="55736C9A">
      <w:pPr>
        <w:spacing w:line="500" w:lineRule="exact"/>
        <w:jc w:val="left"/>
        <w:rPr>
          <w:rFonts w:hint="eastAsia" w:ascii="仿宋" w:hAnsi="仿宋" w:eastAsia="仿宋" w:cs="Arial"/>
          <w:color w:val="333333"/>
          <w:szCs w:val="21"/>
        </w:rPr>
      </w:pPr>
      <w:r>
        <w:rPr>
          <w:rFonts w:hint="eastAsia" w:ascii="仿宋" w:hAnsi="仿宋" w:eastAsia="仿宋" w:cs="Arial"/>
          <w:b/>
          <w:color w:val="333333"/>
          <w:szCs w:val="21"/>
        </w:rPr>
        <w:t>二、采购内容：</w:t>
      </w:r>
      <w:r>
        <w:rPr>
          <w:rFonts w:hint="eastAsia" w:ascii="仿宋" w:hAnsi="仿宋" w:eastAsia="仿宋" w:cs="Arial"/>
          <w:color w:val="333333"/>
          <w:szCs w:val="21"/>
        </w:rPr>
        <w:t>职工电影券779张，面值200元；预算费用155800元。以实际发生为准。</w:t>
      </w:r>
    </w:p>
    <w:p w14:paraId="7918F86E">
      <w:pPr>
        <w:spacing w:line="500" w:lineRule="exact"/>
        <w:jc w:val="left"/>
        <w:rPr>
          <w:rFonts w:hint="eastAsia" w:ascii="仿宋" w:hAnsi="仿宋" w:eastAsia="仿宋" w:cs="Arial"/>
          <w:b/>
          <w:bCs/>
          <w:color w:val="333333"/>
          <w:szCs w:val="21"/>
        </w:rPr>
      </w:pPr>
      <w:r>
        <w:rPr>
          <w:rFonts w:hint="eastAsia" w:ascii="仿宋" w:hAnsi="仿宋" w:eastAsia="仿宋" w:cs="Arial"/>
          <w:b/>
          <w:bCs/>
          <w:color w:val="333333"/>
          <w:szCs w:val="21"/>
        </w:rPr>
        <w:t>三、采购项目交付的时间和地点</w:t>
      </w:r>
    </w:p>
    <w:p w14:paraId="4474C391">
      <w:pPr>
        <w:spacing w:line="500" w:lineRule="exact"/>
        <w:ind w:firstLine="420" w:firstLineChars="200"/>
        <w:jc w:val="left"/>
        <w:rPr>
          <w:rFonts w:hint="eastAsia" w:ascii="仿宋" w:hAnsi="仿宋" w:eastAsia="仿宋" w:cs="Arial"/>
          <w:color w:val="333333"/>
          <w:szCs w:val="21"/>
        </w:rPr>
      </w:pPr>
      <w:r>
        <w:rPr>
          <w:rFonts w:hint="eastAsia" w:ascii="仿宋" w:hAnsi="仿宋" w:eastAsia="仿宋" w:cs="Arial"/>
          <w:color w:val="333333"/>
          <w:szCs w:val="21"/>
        </w:rPr>
        <w:t>1.交付时间：接到采购人通知后的7个工作日内交付当年度电影券。</w:t>
      </w:r>
    </w:p>
    <w:p w14:paraId="16B760A3">
      <w:pPr>
        <w:spacing w:line="500" w:lineRule="exact"/>
        <w:ind w:firstLine="420" w:firstLineChars="200"/>
        <w:jc w:val="left"/>
        <w:rPr>
          <w:rFonts w:hint="eastAsia" w:ascii="仿宋" w:hAnsi="仿宋" w:eastAsia="仿宋" w:cs="Arial"/>
          <w:color w:val="333333"/>
          <w:szCs w:val="21"/>
        </w:rPr>
      </w:pPr>
      <w:r>
        <w:rPr>
          <w:rFonts w:hint="eastAsia" w:ascii="仿宋" w:hAnsi="仿宋" w:eastAsia="仿宋" w:cs="Arial"/>
          <w:color w:val="333333"/>
          <w:szCs w:val="21"/>
        </w:rPr>
        <w:t>2.交付地点：采购人指定地点。</w:t>
      </w:r>
    </w:p>
    <w:p w14:paraId="6FED3A33">
      <w:pPr>
        <w:spacing w:line="500" w:lineRule="exact"/>
        <w:jc w:val="left"/>
        <w:rPr>
          <w:rFonts w:hint="eastAsia" w:ascii="仿宋" w:hAnsi="仿宋" w:eastAsia="仿宋" w:cs="Arial"/>
          <w:color w:val="333333"/>
          <w:szCs w:val="21"/>
        </w:rPr>
      </w:pPr>
      <w:r>
        <w:rPr>
          <w:rFonts w:hint="eastAsia" w:ascii="仿宋" w:hAnsi="仿宋" w:eastAsia="仿宋" w:cs="Arial"/>
          <w:b/>
          <w:bCs/>
          <w:color w:val="333333"/>
          <w:szCs w:val="21"/>
        </w:rPr>
        <w:t xml:space="preserve">四、采购标的需满足的服务标准、期限、效率等要求 </w:t>
      </w:r>
    </w:p>
    <w:p w14:paraId="7BFB1637">
      <w:pPr>
        <w:spacing w:line="500" w:lineRule="exact"/>
        <w:ind w:firstLine="420" w:firstLineChars="200"/>
        <w:jc w:val="left"/>
        <w:rPr>
          <w:rFonts w:hint="eastAsia" w:ascii="仿宋" w:hAnsi="仿宋" w:eastAsia="仿宋" w:cs="Arial"/>
          <w:color w:val="333333"/>
          <w:szCs w:val="21"/>
        </w:rPr>
      </w:pPr>
      <w:r>
        <w:rPr>
          <w:rFonts w:hint="eastAsia" w:ascii="仿宋" w:hAnsi="仿宋" w:eastAsia="仿宋" w:cs="Arial"/>
          <w:color w:val="333333"/>
          <w:szCs w:val="21"/>
        </w:rPr>
        <w:t>（一）电影券有效期：每年的发放的电影券使用有效期不低于3年，如有特殊情况（不可抗力因素），供应商需配合采购人进行免费延期，原则上不超过1年，其他情况双方协商。</w:t>
      </w:r>
    </w:p>
    <w:p w14:paraId="0AD4C2B2">
      <w:pPr>
        <w:spacing w:line="500" w:lineRule="exact"/>
        <w:ind w:firstLine="420" w:firstLineChars="200"/>
        <w:jc w:val="left"/>
        <w:rPr>
          <w:rFonts w:hint="eastAsia" w:ascii="仿宋" w:hAnsi="仿宋" w:eastAsia="仿宋" w:cs="Arial"/>
          <w:color w:val="333333"/>
          <w:szCs w:val="21"/>
        </w:rPr>
      </w:pPr>
      <w:r>
        <w:rPr>
          <w:rFonts w:hint="eastAsia" w:ascii="仿宋" w:hAnsi="仿宋" w:eastAsia="仿宋" w:cs="Arial"/>
          <w:color w:val="333333"/>
          <w:szCs w:val="21"/>
        </w:rPr>
        <w:t>（二）采购标的的验收标准：货到由采购人验收。</w:t>
      </w:r>
    </w:p>
    <w:p w14:paraId="596E3484">
      <w:pPr>
        <w:spacing w:line="500" w:lineRule="exact"/>
        <w:jc w:val="left"/>
        <w:rPr>
          <w:rFonts w:hint="eastAsia" w:ascii="仿宋" w:hAnsi="仿宋" w:eastAsia="仿宋" w:cs="Arial"/>
          <w:b/>
          <w:color w:val="333333"/>
          <w:szCs w:val="21"/>
        </w:rPr>
      </w:pPr>
      <w:r>
        <w:rPr>
          <w:rFonts w:hint="eastAsia" w:ascii="仿宋" w:hAnsi="仿宋" w:eastAsia="仿宋" w:cs="Arial"/>
          <w:b/>
          <w:color w:val="333333"/>
          <w:szCs w:val="21"/>
        </w:rPr>
        <w:t>五、采购标的需满足的质量、安全、技术规格、物理特性等要求：</w:t>
      </w:r>
    </w:p>
    <w:p w14:paraId="352A4A7D">
      <w:pPr>
        <w:spacing w:line="500" w:lineRule="exact"/>
        <w:ind w:firstLine="420" w:firstLineChars="200"/>
        <w:jc w:val="left"/>
        <w:rPr>
          <w:rFonts w:hint="eastAsia" w:ascii="仿宋" w:hAnsi="仿宋" w:eastAsia="仿宋" w:cs="Arial"/>
          <w:bCs/>
          <w:color w:val="333333"/>
          <w:szCs w:val="21"/>
        </w:rPr>
      </w:pPr>
      <w:r>
        <w:rPr>
          <w:rFonts w:hint="eastAsia" w:ascii="仿宋" w:hAnsi="仿宋" w:eastAsia="仿宋" w:cs="Arial"/>
          <w:bCs/>
          <w:color w:val="333333"/>
          <w:szCs w:val="21"/>
        </w:rPr>
        <w:t>（一）项目概况</w:t>
      </w:r>
    </w:p>
    <w:p w14:paraId="62AC4D1E">
      <w:pPr>
        <w:spacing w:line="500" w:lineRule="exact"/>
        <w:ind w:firstLine="420" w:firstLineChars="200"/>
        <w:jc w:val="left"/>
        <w:rPr>
          <w:rFonts w:hint="eastAsia" w:ascii="仿宋" w:hAnsi="仿宋" w:eastAsia="仿宋" w:cs="Arial"/>
          <w:bCs/>
          <w:color w:val="333333"/>
          <w:szCs w:val="21"/>
        </w:rPr>
      </w:pPr>
      <w:r>
        <w:rPr>
          <w:rFonts w:hint="eastAsia" w:ascii="仿宋" w:hAnsi="仿宋" w:eastAsia="仿宋" w:cs="Arial"/>
          <w:bCs/>
          <w:color w:val="333333"/>
          <w:szCs w:val="21"/>
        </w:rPr>
        <w:t>1.电影券：200元/人，以实际发生为准。</w:t>
      </w:r>
    </w:p>
    <w:p w14:paraId="53E88CCC">
      <w:pPr>
        <w:spacing w:line="500" w:lineRule="exact"/>
        <w:ind w:firstLine="420" w:firstLineChars="200"/>
        <w:jc w:val="left"/>
        <w:rPr>
          <w:rFonts w:hint="eastAsia" w:ascii="仿宋" w:hAnsi="仿宋" w:eastAsia="仿宋" w:cs="Arial"/>
          <w:bCs/>
          <w:color w:val="333333"/>
          <w:szCs w:val="21"/>
        </w:rPr>
      </w:pPr>
      <w:r>
        <w:rPr>
          <w:rFonts w:hint="eastAsia" w:ascii="仿宋" w:hAnsi="仿宋" w:eastAsia="仿宋" w:cs="Arial"/>
          <w:bCs/>
          <w:color w:val="333333"/>
          <w:szCs w:val="21"/>
        </w:rPr>
        <w:t>2.投标人应提供针对本项目的优惠前价格（单价），即实付200元后可得到的电影券的面额。</w:t>
      </w:r>
    </w:p>
    <w:p w14:paraId="68DEBACD">
      <w:pPr>
        <w:spacing w:line="500" w:lineRule="exact"/>
        <w:ind w:firstLine="420" w:firstLineChars="200"/>
        <w:jc w:val="left"/>
        <w:rPr>
          <w:rFonts w:hint="eastAsia" w:ascii="仿宋" w:hAnsi="仿宋" w:eastAsia="仿宋" w:cs="Arial"/>
          <w:bCs/>
          <w:color w:val="333333"/>
          <w:szCs w:val="21"/>
        </w:rPr>
      </w:pPr>
      <w:r>
        <w:rPr>
          <w:rFonts w:hint="eastAsia" w:ascii="仿宋" w:hAnsi="仿宋" w:eastAsia="仿宋" w:cs="Arial"/>
          <w:bCs/>
          <w:color w:val="333333"/>
          <w:szCs w:val="21"/>
        </w:rPr>
        <w:t>3.供货期限：1年。</w:t>
      </w:r>
    </w:p>
    <w:p w14:paraId="63A01A65">
      <w:pPr>
        <w:spacing w:line="500" w:lineRule="exact"/>
        <w:ind w:firstLine="420" w:firstLineChars="200"/>
        <w:jc w:val="left"/>
        <w:rPr>
          <w:rFonts w:hint="eastAsia" w:ascii="仿宋" w:hAnsi="仿宋" w:eastAsia="仿宋" w:cs="Arial"/>
          <w:color w:val="333333"/>
          <w:szCs w:val="21"/>
        </w:rPr>
      </w:pPr>
      <w:r>
        <w:rPr>
          <w:rFonts w:hint="eastAsia" w:ascii="仿宋" w:hAnsi="仿宋" w:eastAsia="仿宋" w:cs="Arial"/>
          <w:color w:val="333333"/>
          <w:szCs w:val="21"/>
        </w:rPr>
        <w:t>（二）基本要求</w:t>
      </w:r>
    </w:p>
    <w:p w14:paraId="6E95A396">
      <w:pPr>
        <w:spacing w:line="500" w:lineRule="exact"/>
        <w:ind w:firstLine="420" w:firstLineChars="200"/>
        <w:jc w:val="left"/>
        <w:rPr>
          <w:rFonts w:hint="eastAsia" w:ascii="仿宋" w:hAnsi="仿宋" w:eastAsia="仿宋" w:cs="Arial"/>
          <w:color w:val="333333"/>
          <w:szCs w:val="21"/>
        </w:rPr>
      </w:pPr>
      <w:r>
        <w:rPr>
          <w:rFonts w:hint="eastAsia" w:ascii="仿宋" w:hAnsi="仿宋" w:eastAsia="仿宋" w:cs="Arial"/>
          <w:color w:val="333333"/>
          <w:szCs w:val="21"/>
        </w:rPr>
        <w:t>1.合作影院范围应为主流影院，能够在湖南省长沙市各区县百余家影院全面覆盖优先, 长沙市市区范围内兑换影院数量应在8家以上，兑换不能有地域、时段、场次等限制。</w:t>
      </w:r>
    </w:p>
    <w:p w14:paraId="2B4D28E6">
      <w:pPr>
        <w:spacing w:line="500" w:lineRule="exact"/>
        <w:ind w:firstLine="420" w:firstLineChars="200"/>
        <w:jc w:val="left"/>
        <w:rPr>
          <w:rFonts w:hint="eastAsia" w:ascii="仿宋" w:hAnsi="仿宋" w:eastAsia="仿宋" w:cs="Arial"/>
          <w:color w:val="333333"/>
          <w:szCs w:val="21"/>
        </w:rPr>
      </w:pPr>
      <w:r>
        <w:rPr>
          <w:rFonts w:hint="eastAsia" w:ascii="仿宋" w:hAnsi="仿宋" w:eastAsia="仿宋" w:cs="Arial"/>
          <w:color w:val="333333"/>
          <w:szCs w:val="21"/>
        </w:rPr>
        <w:t>2.可提供增值服务，如单独定制的信封，彰显医院文化和品牌形象。</w:t>
      </w:r>
    </w:p>
    <w:p w14:paraId="61A9A3A2">
      <w:pPr>
        <w:spacing w:line="500" w:lineRule="exact"/>
        <w:ind w:firstLine="420" w:firstLineChars="200"/>
        <w:jc w:val="left"/>
        <w:rPr>
          <w:rFonts w:hint="eastAsia" w:ascii="仿宋" w:hAnsi="仿宋" w:eastAsia="仿宋" w:cs="Arial"/>
          <w:color w:val="333333"/>
          <w:szCs w:val="21"/>
        </w:rPr>
      </w:pPr>
      <w:r>
        <w:rPr>
          <w:rFonts w:hint="eastAsia" w:ascii="仿宋" w:hAnsi="仿宋" w:eastAsia="仿宋" w:cs="Arial"/>
          <w:color w:val="333333"/>
          <w:szCs w:val="21"/>
        </w:rPr>
        <w:t>3.线下：可电影院现场兑换。线上：微信公众账号或APP购买，也可快速手机在线或网络选座购票,在余额不足的情况下，可进行支付补差价。</w:t>
      </w:r>
    </w:p>
    <w:p w14:paraId="7279F7F2">
      <w:pPr>
        <w:spacing w:line="500" w:lineRule="exact"/>
        <w:ind w:firstLine="420" w:firstLineChars="200"/>
        <w:jc w:val="left"/>
        <w:rPr>
          <w:rFonts w:hint="eastAsia" w:ascii="仿宋" w:hAnsi="仿宋" w:eastAsia="仿宋" w:cs="Arial"/>
          <w:color w:val="333333"/>
          <w:szCs w:val="21"/>
        </w:rPr>
      </w:pPr>
      <w:r>
        <w:rPr>
          <w:rFonts w:hint="eastAsia" w:ascii="仿宋" w:hAnsi="仿宋" w:eastAsia="仿宋" w:cs="Arial"/>
          <w:color w:val="333333"/>
          <w:szCs w:val="21"/>
        </w:rPr>
        <w:t>4.医院员工购买的电影券进行消费时，购票金额不得高于市场零售价，不接受在第三方领取优惠券后购买电影券方可优惠及任何变相加价购买电影券的形式。</w:t>
      </w:r>
    </w:p>
    <w:p w14:paraId="01CC713A">
      <w:pPr>
        <w:spacing w:line="500" w:lineRule="exact"/>
        <w:ind w:firstLine="420" w:firstLineChars="200"/>
        <w:jc w:val="left"/>
        <w:rPr>
          <w:rFonts w:hint="eastAsia" w:ascii="仿宋" w:hAnsi="仿宋" w:eastAsia="仿宋" w:cs="Arial"/>
          <w:color w:val="333333"/>
          <w:szCs w:val="21"/>
        </w:rPr>
      </w:pPr>
      <w:r>
        <w:rPr>
          <w:rFonts w:hint="eastAsia" w:ascii="仿宋" w:hAnsi="仿宋" w:eastAsia="仿宋" w:cs="Arial"/>
          <w:color w:val="333333"/>
          <w:szCs w:val="21"/>
        </w:rPr>
        <w:t>5.提供24小时热线电话咨询服务，并及时进行答疑解惑，厂商需提供一名专职销售经理与医院工作人员进行全年业务接洽，在电影券有效期内无条件的协助医院工作人员处理关于此次合作中的各种突发问题。</w:t>
      </w:r>
    </w:p>
    <w:p w14:paraId="37BD8C47">
      <w:pPr>
        <w:spacing w:line="500" w:lineRule="exact"/>
        <w:ind w:firstLine="420" w:firstLineChars="200"/>
        <w:jc w:val="left"/>
        <w:rPr>
          <w:rFonts w:hint="eastAsia" w:ascii="仿宋" w:hAnsi="仿宋" w:eastAsia="仿宋" w:cs="Arial"/>
          <w:color w:val="333333"/>
          <w:szCs w:val="21"/>
        </w:rPr>
      </w:pPr>
      <w:r>
        <w:rPr>
          <w:rFonts w:hint="eastAsia" w:ascii="仿宋" w:hAnsi="仿宋" w:eastAsia="仿宋" w:cs="Arial"/>
          <w:color w:val="333333"/>
          <w:szCs w:val="21"/>
        </w:rPr>
        <w:t>（三）付款条款</w:t>
      </w:r>
    </w:p>
    <w:p w14:paraId="47A7BD1F">
      <w:pPr>
        <w:spacing w:line="500" w:lineRule="exact"/>
        <w:jc w:val="left"/>
        <w:rPr>
          <w:rFonts w:hint="eastAsia" w:ascii="仿宋" w:hAnsi="仿宋" w:eastAsia="仿宋" w:cs="Arial"/>
          <w:color w:val="333333"/>
          <w:szCs w:val="21"/>
        </w:rPr>
      </w:pPr>
      <w:r>
        <w:rPr>
          <w:rFonts w:hint="eastAsia" w:ascii="仿宋" w:hAnsi="仿宋" w:eastAsia="仿宋" w:cs="Arial"/>
          <w:color w:val="333333"/>
          <w:szCs w:val="21"/>
        </w:rPr>
        <w:t>供应商将电影卡或劵送至采购人指定地点，采购人职工使用两星期无问题后结款。</w:t>
      </w:r>
    </w:p>
    <w:p w14:paraId="3577F205">
      <w:pPr>
        <w:spacing w:line="500" w:lineRule="exact"/>
        <w:ind w:firstLine="420" w:firstLineChars="200"/>
        <w:jc w:val="left"/>
        <w:rPr>
          <w:rFonts w:hint="eastAsia" w:ascii="仿宋" w:hAnsi="仿宋" w:eastAsia="仿宋" w:cs="Arial"/>
          <w:color w:val="333333"/>
          <w:szCs w:val="21"/>
        </w:rPr>
      </w:pPr>
      <w:r>
        <w:rPr>
          <w:rFonts w:hint="eastAsia" w:ascii="仿宋" w:hAnsi="仿宋" w:eastAsia="仿宋" w:cs="Arial"/>
          <w:color w:val="333333"/>
          <w:szCs w:val="21"/>
        </w:rPr>
        <w:t>（四）其他要求</w:t>
      </w:r>
    </w:p>
    <w:p w14:paraId="655A2FE8">
      <w:pPr>
        <w:spacing w:line="500" w:lineRule="exact"/>
        <w:ind w:firstLine="420" w:firstLineChars="200"/>
        <w:jc w:val="left"/>
        <w:rPr>
          <w:rFonts w:hint="eastAsia" w:ascii="仿宋" w:hAnsi="仿宋" w:eastAsia="仿宋" w:cs="Arial"/>
          <w:color w:val="333333"/>
          <w:szCs w:val="21"/>
        </w:rPr>
      </w:pPr>
      <w:r>
        <w:rPr>
          <w:rFonts w:hint="eastAsia" w:ascii="仿宋" w:hAnsi="仿宋" w:eastAsia="仿宋" w:cs="Arial"/>
          <w:color w:val="333333"/>
          <w:szCs w:val="21"/>
        </w:rPr>
        <w:t>1.投标人应提供电影券使用范围、每场电影的价格或兑换点数、兑换流程等使用说明介绍。</w:t>
      </w:r>
    </w:p>
    <w:p w14:paraId="0FB7CA32">
      <w:pPr>
        <w:spacing w:line="500" w:lineRule="exact"/>
        <w:ind w:firstLine="420" w:firstLineChars="200"/>
        <w:jc w:val="left"/>
        <w:rPr>
          <w:rFonts w:hint="eastAsia" w:ascii="仿宋" w:hAnsi="仿宋" w:eastAsia="仿宋" w:cs="Arial"/>
          <w:color w:val="333333"/>
          <w:szCs w:val="21"/>
        </w:rPr>
      </w:pPr>
      <w:r>
        <w:rPr>
          <w:rFonts w:hint="eastAsia" w:ascii="仿宋" w:hAnsi="仿宋" w:eastAsia="仿宋" w:cs="Arial"/>
          <w:color w:val="333333"/>
          <w:szCs w:val="21"/>
        </w:rPr>
        <w:t>2.投标人应提供电影券券余额解决方案、售后服务方案、应急预案等。</w:t>
      </w:r>
    </w:p>
    <w:p w14:paraId="7EF7E33A">
      <w:pPr>
        <w:spacing w:line="500" w:lineRule="exact"/>
        <w:jc w:val="left"/>
        <w:rPr>
          <w:rFonts w:hint="eastAsia" w:ascii="仿宋" w:hAnsi="仿宋" w:eastAsia="仿宋" w:cs="Arial"/>
          <w:color w:val="333333"/>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迷你简小标宋">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OTE5ZjczY2UxYTBkNmRmNDk1YzU5Njg2OTBiZjAifQ=="/>
    <w:docVar w:name="KSO_WPS_MARK_KEY" w:val="6138371f-3717-465e-886d-4903053b91c9"/>
  </w:docVars>
  <w:rsids>
    <w:rsidRoot w:val="008D28F9"/>
    <w:rsid w:val="00004753"/>
    <w:rsid w:val="00145FA7"/>
    <w:rsid w:val="001F03EA"/>
    <w:rsid w:val="00225D5C"/>
    <w:rsid w:val="002D0783"/>
    <w:rsid w:val="00355329"/>
    <w:rsid w:val="00480759"/>
    <w:rsid w:val="00532E8E"/>
    <w:rsid w:val="005E5F2B"/>
    <w:rsid w:val="00727D78"/>
    <w:rsid w:val="007E58BB"/>
    <w:rsid w:val="00803609"/>
    <w:rsid w:val="0082321D"/>
    <w:rsid w:val="00834930"/>
    <w:rsid w:val="00862919"/>
    <w:rsid w:val="008D28F9"/>
    <w:rsid w:val="0096521F"/>
    <w:rsid w:val="00A71BF6"/>
    <w:rsid w:val="00B91CC2"/>
    <w:rsid w:val="00BA208A"/>
    <w:rsid w:val="00C118E9"/>
    <w:rsid w:val="00D55253"/>
    <w:rsid w:val="00E72D5F"/>
    <w:rsid w:val="00E9306F"/>
    <w:rsid w:val="00F2278D"/>
    <w:rsid w:val="00FB4F19"/>
    <w:rsid w:val="00FC7388"/>
    <w:rsid w:val="0173469D"/>
    <w:rsid w:val="031C07A5"/>
    <w:rsid w:val="0ACC3283"/>
    <w:rsid w:val="115A4FFC"/>
    <w:rsid w:val="126C6C79"/>
    <w:rsid w:val="129C5D05"/>
    <w:rsid w:val="1B9A47F3"/>
    <w:rsid w:val="1CBE5E50"/>
    <w:rsid w:val="23ED76E5"/>
    <w:rsid w:val="25950217"/>
    <w:rsid w:val="38196C58"/>
    <w:rsid w:val="392916A4"/>
    <w:rsid w:val="53633715"/>
    <w:rsid w:val="53822EB1"/>
    <w:rsid w:val="630C62C0"/>
    <w:rsid w:val="639E343B"/>
    <w:rsid w:val="6FAF0A0D"/>
    <w:rsid w:val="78AD7D8C"/>
    <w:rsid w:val="7A3B6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qFormat/>
    <w:uiPriority w:val="9"/>
    <w:pPr>
      <w:keepNext/>
      <w:keepLines/>
      <w:adjustRightInd w:val="0"/>
      <w:spacing w:before="280" w:after="290" w:line="376" w:lineRule="atLeast"/>
      <w:jc w:val="left"/>
      <w:textAlignment w:val="baseline"/>
      <w:outlineLvl w:val="4"/>
    </w:pPr>
    <w:rPr>
      <w:rFonts w:ascii="Times New Roman" w:hAnsi="Times New Roman"/>
      <w:b/>
      <w:bCs/>
      <w:kern w:val="0"/>
      <w:sz w:val="28"/>
      <w:szCs w:val="28"/>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796</Words>
  <Characters>827</Characters>
  <Lines>8</Lines>
  <Paragraphs>2</Paragraphs>
  <TotalTime>1</TotalTime>
  <ScaleCrop>false</ScaleCrop>
  <LinksUpToDate>false</LinksUpToDate>
  <CharactersWithSpaces>829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2021-03-18T01:29:00Z</dcterms:created>
  <dc:creator>刘芳</dc:creator>
  <cp:lastModifiedBy>徐浩恩</cp:lastModifiedBy>
  <dcterms:modified xsi:type="dcterms:W3CDTF">2024-12-25T11:37:13Z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42270B2100E34412A2B3E77A5274B928_13</vt:lpwstr>
  </property>
</Properties>
</file>