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AF3C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医用冷藏箱招标技术参数</w:t>
      </w:r>
    </w:p>
    <w:p w14:paraId="55CB00B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一、设备名称：医用冷藏箱</w:t>
      </w:r>
    </w:p>
    <w:p w14:paraId="7FA2CA3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1.1.适用于医院化验室存放试剂及标本</w:t>
      </w:r>
    </w:p>
    <w:p w14:paraId="24E4668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1.2.国产</w:t>
      </w:r>
      <w:bookmarkStart w:id="0" w:name="_GoBack"/>
      <w:bookmarkEnd w:id="0"/>
    </w:p>
    <w:p w14:paraId="214DECB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1.3.数量:  台</w:t>
      </w:r>
    </w:p>
    <w:p w14:paraId="52994EF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1.4.预算金额(申报科室)：  万元</w:t>
      </w:r>
    </w:p>
    <w:p w14:paraId="71DFA0B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二、技术参数</w:t>
      </w:r>
    </w:p>
    <w:p w14:paraId="04117887">
      <w:pPr>
        <w:widowControl/>
        <w:spacing w:line="360" w:lineRule="auto"/>
        <w:rPr>
          <w:rFonts w:ascii="宋体" w:hAns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2.1.电源：AC</w:t>
      </w:r>
      <w:r>
        <w:rPr>
          <w:rFonts w:hint="eastAsia" w:ascii="宋体" w:hAnsi="宋体" w:cs="宋体"/>
          <w:kern w:val="0"/>
          <w:sz w:val="30"/>
          <w:szCs w:val="30"/>
        </w:rPr>
        <w:t>220</w:t>
      </w:r>
      <w:r>
        <w:rPr>
          <w:rFonts w:ascii="宋体" w:hAnsi="宋体" w:cs="宋体"/>
          <w:kern w:val="0"/>
          <w:sz w:val="30"/>
          <w:szCs w:val="30"/>
        </w:rPr>
        <w:t>V</w:t>
      </w:r>
      <w:r>
        <w:rPr>
          <w:rFonts w:hint="eastAsia" w:ascii="宋体" w:hAnsi="宋体" w:cs="宋体"/>
          <w:kern w:val="0"/>
          <w:sz w:val="30"/>
          <w:szCs w:val="30"/>
        </w:rPr>
        <w:t xml:space="preserve">±10％   </w:t>
      </w:r>
      <w:r>
        <w:rPr>
          <w:rFonts w:ascii="宋体" w:hAnsi="宋体" w:cs="宋体"/>
          <w:kern w:val="0"/>
          <w:sz w:val="30"/>
          <w:szCs w:val="30"/>
        </w:rPr>
        <w:t>50H</w:t>
      </w:r>
      <w:r>
        <w:rPr>
          <w:rFonts w:hint="eastAsia" w:ascii="宋体" w:hAnsi="宋体" w:cs="宋体"/>
          <w:kern w:val="0"/>
          <w:sz w:val="30"/>
          <w:szCs w:val="30"/>
        </w:rPr>
        <w:t>z</w:t>
      </w:r>
    </w:p>
    <w:p w14:paraId="78300EBF">
      <w:pPr>
        <w:spacing w:line="360" w:lineRule="auto"/>
        <w:rPr>
          <w:rFonts w:ascii="宋体" w:hAnsi="宋体"/>
          <w:sz w:val="30"/>
        </w:rPr>
      </w:pPr>
      <w:r>
        <w:rPr>
          <w:rFonts w:hint="eastAsia"/>
          <w:sz w:val="30"/>
        </w:rPr>
        <w:t>★</w:t>
      </w:r>
      <w:r>
        <w:rPr>
          <w:rFonts w:hint="eastAsia" w:ascii="宋体" w:hAnsi="宋体" w:cs="宋体"/>
          <w:kern w:val="0"/>
          <w:sz w:val="30"/>
          <w:szCs w:val="30"/>
        </w:rPr>
        <w:t>2.2.外形</w:t>
      </w:r>
      <w:r>
        <w:rPr>
          <w:rFonts w:hint="eastAsia" w:ascii="宋体" w:hAnsi="宋体"/>
          <w:sz w:val="30"/>
        </w:rPr>
        <w:t>：立式</w:t>
      </w:r>
      <w:r>
        <w:rPr>
          <w:rFonts w:ascii="宋体" w:hAnsi="宋体"/>
          <w:sz w:val="30"/>
        </w:rPr>
        <w:t>，</w:t>
      </w:r>
      <w:r>
        <w:rPr>
          <w:rFonts w:hint="eastAsia" w:ascii="宋体" w:hAnsi="宋体"/>
          <w:sz w:val="30"/>
        </w:rPr>
        <w:t>单</w:t>
      </w:r>
      <w:r>
        <w:rPr>
          <w:rFonts w:ascii="宋体" w:hAnsi="宋体"/>
          <w:sz w:val="30"/>
        </w:rPr>
        <w:t>门</w:t>
      </w:r>
      <w:r>
        <w:rPr>
          <w:rFonts w:hint="eastAsia" w:ascii="宋体" w:hAnsi="宋体"/>
          <w:sz w:val="30"/>
        </w:rPr>
        <w:t>或上下门</w:t>
      </w:r>
    </w:p>
    <w:p w14:paraId="5797FBCB">
      <w:pPr>
        <w:widowControl/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2.3.</w:t>
      </w:r>
      <w:r>
        <w:rPr>
          <w:rFonts w:ascii="宋体" w:hAnsi="宋体"/>
          <w:sz w:val="30"/>
        </w:rPr>
        <w:t>有效容积：</w:t>
      </w:r>
      <w:r>
        <w:rPr>
          <w:rFonts w:hint="eastAsia" w:ascii="宋体" w:hAnsi="宋体"/>
          <w:sz w:val="30"/>
        </w:rPr>
        <w:t>≥</w:t>
      </w:r>
      <w:r>
        <w:rPr>
          <w:rFonts w:ascii="宋体" w:hAnsi="宋体"/>
          <w:sz w:val="30"/>
        </w:rPr>
        <w:t>300 L</w:t>
      </w:r>
    </w:p>
    <w:p w14:paraId="3671E00B">
      <w:pPr>
        <w:widowControl/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2.4.箱内温度设定范围2-8℃</w:t>
      </w:r>
    </w:p>
    <w:p w14:paraId="296B44CB">
      <w:pPr>
        <w:widowControl/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2.5.具有风道式强制冷气循环系统。箱内温度波动范围≤±3℃</w:t>
      </w:r>
    </w:p>
    <w:p w14:paraId="2CAFC7A6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2.6.具有≥1英寸高亮度彩色数码温度屏，控制精度≤0.1℃</w:t>
      </w:r>
    </w:p>
    <w:p w14:paraId="156BFD4E">
      <w:pPr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2.7.箱体材料：内壁为PCM彩板</w:t>
      </w:r>
    </w:p>
    <w:p w14:paraId="7806EC44">
      <w:pPr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2.8.保温材料：无CFC聚氨酯发泡</w:t>
      </w:r>
    </w:p>
    <w:p w14:paraId="3A4684D6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2.9.内胆材料：HIPS材质</w:t>
      </w:r>
    </w:p>
    <w:p w14:paraId="4C7230E9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2.10.具有优质高效节能静音压缩机、风扇电机等；R600</w:t>
      </w:r>
      <w:r>
        <w:rPr>
          <w:rFonts w:ascii="宋体" w:hAnsi="宋体"/>
          <w:sz w:val="30"/>
        </w:rPr>
        <w:t>a</w:t>
      </w:r>
      <w:r>
        <w:rPr>
          <w:rFonts w:hint="eastAsia" w:ascii="宋体" w:hAnsi="宋体"/>
          <w:sz w:val="30"/>
        </w:rPr>
        <w:t>制冷剂</w:t>
      </w:r>
    </w:p>
    <w:p w14:paraId="165ADAD9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2.11.具有风冷式高效冷凝器、翅片式蒸发器、内置吸风风扇</w:t>
      </w:r>
    </w:p>
    <w:p w14:paraId="1BD615D5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2.12.具有自动化霜功能</w:t>
      </w:r>
    </w:p>
    <w:p w14:paraId="70B6B30F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2.13.具有门体加热模式：自动加热模式、一直加热模式、关闭模式</w:t>
      </w:r>
    </w:p>
    <w:p w14:paraId="3A58BEBE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2.14.具有高精度微电脑温度控制系统，内置显示/控制温度、环温等多路传感器，确保运行状态安全稳定</w:t>
      </w:r>
    </w:p>
    <w:p w14:paraId="26627625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2.15.具有完善的声光报警功能：具有高温、低温、高环温报警、传感器故警、开门等多种报警功能</w:t>
      </w:r>
    </w:p>
    <w:p w14:paraId="3E1306BF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2.16.具有开门自动蜂鸣报警，关门（紧闭）报警自动消除，小角度自动关门等功能</w:t>
      </w:r>
    </w:p>
    <w:p w14:paraId="00C41381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2.17.具有多种报警模式：如声音蜂鸣、报警代码3秒/次间隔闪烁、具备远程报警等功能</w:t>
      </w:r>
    </w:p>
    <w:p w14:paraId="2532C215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2.18.具有开门风扇自动停止，关门风扇自动开启功能</w:t>
      </w:r>
    </w:p>
    <w:p w14:paraId="44DBB0FE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2.19.具有筒状双LED照明系统（箱内）</w:t>
      </w:r>
    </w:p>
    <w:p w14:paraId="703A5C2E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2.20.具有箱体标配机械锁；可加外挂锁</w:t>
      </w:r>
    </w:p>
    <w:p w14:paraId="6E121217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2.21.左侧标配一个测试孔，方便监控箱内温度</w:t>
      </w:r>
    </w:p>
    <w:p w14:paraId="2C9C1890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2.22.具有USB数据接口，接入U盘可快捷导出数据</w:t>
      </w:r>
    </w:p>
    <w:p w14:paraId="13A3861F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2.23.具有≥4个高密度钢丝浸塑搁架（间距小于1公分，防止物品掉落），带标签卡，方便存放物品标识</w:t>
      </w:r>
    </w:p>
    <w:p w14:paraId="07A30372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2.24.具有前后四个万向脚轮+前两个支撑脚设计，方便移动平稳安放</w:t>
      </w:r>
    </w:p>
    <w:p w14:paraId="16F3432D">
      <w:pPr>
        <w:spacing w:line="36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2.25.具有冷凝水自动蒸发装置，不需人工处理</w:t>
      </w:r>
    </w:p>
    <w:p w14:paraId="1A0BF200">
      <w:pPr>
        <w:spacing w:line="360" w:lineRule="auto"/>
        <w:rPr>
          <w:sz w:val="30"/>
        </w:rPr>
      </w:pPr>
      <w:r>
        <w:rPr>
          <w:rFonts w:hint="eastAsia"/>
          <w:sz w:val="30"/>
        </w:rPr>
        <w:t>2.26.具有医疗器械生产企业许可证、ISO9001质量管理体系认证、ISO14001环境管理体系认证、ISO13485医疗器械质量管理体系认证、ISO45001职业健康体系认证、医疗器械产品注册证（型号注册）</w:t>
      </w:r>
    </w:p>
    <w:p w14:paraId="1BBD2C2A">
      <w:pPr>
        <w:spacing w:line="360" w:lineRule="auto"/>
        <w:rPr>
          <w:sz w:val="30"/>
        </w:rPr>
      </w:pPr>
      <w:r>
        <w:rPr>
          <w:rFonts w:hint="eastAsia"/>
          <w:sz w:val="30"/>
        </w:rPr>
        <w:t>2.27.设计使用寿命≥8年</w:t>
      </w:r>
    </w:p>
    <w:p w14:paraId="25A5A528">
      <w:pPr>
        <w:widowControl/>
        <w:shd w:val="clear" w:color="auto" w:fill="FFFFFF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三、配置</w:t>
      </w:r>
    </w:p>
    <w:p w14:paraId="441D24FD"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1</w:t>
      </w:r>
      <w:r>
        <w:rPr>
          <w:rFonts w:hint="eastAsia" w:cs="宋体"/>
          <w:sz w:val="30"/>
          <w:szCs w:val="30"/>
        </w:rPr>
        <w:t>、厂家原装标准配置</w:t>
      </w:r>
    </w:p>
    <w:p w14:paraId="44346CC5">
      <w:pPr>
        <w:widowControl/>
        <w:shd w:val="clear" w:color="auto" w:fill="FFFFFF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2</w:t>
      </w:r>
      <w:r>
        <w:rPr>
          <w:rFonts w:hint="eastAsia" w:cs="宋体"/>
          <w:sz w:val="30"/>
          <w:szCs w:val="30"/>
        </w:rPr>
        <w:t>、购销合同所含配置</w:t>
      </w:r>
    </w:p>
    <w:p w14:paraId="6452D29E">
      <w:pPr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 w:cs="宋体"/>
          <w:color w:val="000000"/>
          <w:kern w:val="0"/>
          <w:sz w:val="30"/>
          <w:szCs w:val="30"/>
        </w:rPr>
        <w:t>四、售后服务</w:t>
      </w:r>
    </w:p>
    <w:p w14:paraId="5E7160EA">
      <w:pPr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/>
          <w:sz w:val="30"/>
        </w:rPr>
        <w:t>★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4.1.</w:t>
      </w:r>
      <w:r>
        <w:rPr>
          <w:rFonts w:hint="eastAsia" w:ascii="宋体" w:hAnsi="宋体" w:cs="宋体"/>
          <w:sz w:val="30"/>
          <w:szCs w:val="30"/>
        </w:rPr>
        <w:t>质保期：从验收合格之日起整机（含零配件）全免费保修五年;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质保期满后</w:t>
      </w:r>
      <w:r>
        <w:rPr>
          <w:rFonts w:hint="eastAsia" w:ascii="宋体" w:hAnsi="宋体" w:cs="宋体"/>
          <w:sz w:val="30"/>
          <w:szCs w:val="30"/>
        </w:rPr>
        <w:t>终身维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修</w:t>
      </w:r>
      <w:r>
        <w:rPr>
          <w:rFonts w:hint="eastAsia" w:ascii="宋体" w:hAnsi="宋体" w:cs="宋体"/>
          <w:sz w:val="30"/>
          <w:szCs w:val="30"/>
        </w:rPr>
        <w:t>，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不收任何其他费用，</w:t>
      </w:r>
      <w:r>
        <w:rPr>
          <w:rFonts w:hint="eastAsia" w:ascii="Arial" w:hAnsi="Arial" w:cs="Arial"/>
          <w:sz w:val="30"/>
          <w:szCs w:val="30"/>
        </w:rPr>
        <w:t>只收取配件的成本费,其价格不得超过合同协定标准;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定期回访维护（</w:t>
      </w:r>
      <w:r>
        <w:rPr>
          <w:rFonts w:hint="eastAsia" w:cs="宋体"/>
          <w:sz w:val="30"/>
          <w:szCs w:val="30"/>
        </w:rPr>
        <w:t>质保期内每年至少两次</w:t>
      </w:r>
      <w:r>
        <w:rPr>
          <w:rFonts w:hint="eastAsia" w:ascii="宋体" w:hAnsi="宋体" w:cs="宋体"/>
          <w:sz w:val="30"/>
          <w:szCs w:val="30"/>
        </w:rPr>
        <w:t>）;提供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该设备厂家零配件、耗材价目表；要求品种齐全，货真价实</w:t>
      </w:r>
    </w:p>
    <w:p w14:paraId="7F829885">
      <w:pPr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4.2.设备安装后工程师及时对购方相关人员进行培训，至满意为止</w:t>
      </w:r>
    </w:p>
    <w:p w14:paraId="40B8C6F6">
      <w:pPr>
        <w:jc w:val="left"/>
        <w:rPr>
          <w:sz w:val="30"/>
          <w:szCs w:val="30"/>
        </w:rPr>
      </w:pPr>
      <w:r>
        <w:rPr>
          <w:sz w:val="30"/>
          <w:szCs w:val="30"/>
        </w:rPr>
        <w:t>4.3</w:t>
      </w:r>
      <w:r>
        <w:rPr>
          <w:rFonts w:hint="eastAsia" w:cs="宋体"/>
          <w:sz w:val="30"/>
          <w:szCs w:val="30"/>
        </w:rPr>
        <w:t>、</w:t>
      </w:r>
      <w:r>
        <w:rPr>
          <w:rFonts w:hint="eastAsia" w:ascii="宋体" w:hAnsi="宋体"/>
          <w:sz w:val="30"/>
          <w:szCs w:val="30"/>
        </w:rPr>
        <w:t>提供所投设备厂家符合招标文件中技术参数要求的正式彩页图片（印有参数说明）或技术白皮书等，否则视为无法满足招标文件技术要求</w:t>
      </w:r>
    </w:p>
    <w:p w14:paraId="4C561D66">
      <w:pPr>
        <w:spacing w:line="360" w:lineRule="auto"/>
        <w:rPr>
          <w:sz w:val="30"/>
        </w:rPr>
      </w:pPr>
    </w:p>
    <w:p w14:paraId="236ECD3F">
      <w:pPr>
        <w:rPr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yOTE5ZjczY2UxYTBkNmRmNDk1YzU5Njg2OTBiZjAifQ=="/>
  </w:docVars>
  <w:rsids>
    <w:rsidRoot w:val="00D154CB"/>
    <w:rsid w:val="00031BDE"/>
    <w:rsid w:val="000420AE"/>
    <w:rsid w:val="000C42B1"/>
    <w:rsid w:val="0011767D"/>
    <w:rsid w:val="001F0648"/>
    <w:rsid w:val="00296AF5"/>
    <w:rsid w:val="003D52AE"/>
    <w:rsid w:val="00401C7B"/>
    <w:rsid w:val="004740EF"/>
    <w:rsid w:val="004E0034"/>
    <w:rsid w:val="006374DD"/>
    <w:rsid w:val="006A6AB1"/>
    <w:rsid w:val="006D1765"/>
    <w:rsid w:val="007B0465"/>
    <w:rsid w:val="00836AA3"/>
    <w:rsid w:val="008D3E73"/>
    <w:rsid w:val="00A46C65"/>
    <w:rsid w:val="00B265B7"/>
    <w:rsid w:val="00B34C64"/>
    <w:rsid w:val="00B429E4"/>
    <w:rsid w:val="00C26BA2"/>
    <w:rsid w:val="00C82CA0"/>
    <w:rsid w:val="00D154CB"/>
    <w:rsid w:val="00D3404B"/>
    <w:rsid w:val="00D756BB"/>
    <w:rsid w:val="00E32B08"/>
    <w:rsid w:val="00FA12BE"/>
    <w:rsid w:val="50537130"/>
    <w:rsid w:val="61A0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953</Words>
  <Characters>1133</Characters>
  <Lines>8</Lines>
  <Paragraphs>2</Paragraphs>
  <TotalTime>104</TotalTime>
  <ScaleCrop>false</ScaleCrop>
  <LinksUpToDate>false</LinksUpToDate>
  <CharactersWithSpaces>1142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2024-04-01T06:38:00Z</dcterms:created>
  <dc:creator>Windows 用户</dc:creator>
  <cp:lastModifiedBy>徐浩恩</cp:lastModifiedBy>
  <cp:lastPrinted>2024-11-21T12:22:49Z</cp:lastPrinted>
  <dcterms:modified xsi:type="dcterms:W3CDTF">2024-11-21T12:23:38Z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368F3C2EDCD54561A12D6CA44B037B5A_12</vt:lpwstr>
  </property>
</Properties>
</file>